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1701"/>
      </w:tblGrid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КЛАСС</w:t>
            </w:r>
          </w:p>
        </w:tc>
        <w:tc>
          <w:tcPr>
            <w:tcW w:w="1701" w:type="dxa"/>
          </w:tcPr>
          <w:p w:rsidR="00205CA7" w:rsidRPr="00205CA7" w:rsidRDefault="00081423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ПРЕДМЕТ</w:t>
            </w:r>
          </w:p>
        </w:tc>
        <w:tc>
          <w:tcPr>
            <w:tcW w:w="1701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ИСТОРИЯ</w:t>
            </w:r>
          </w:p>
        </w:tc>
      </w:tr>
      <w:tr w:rsidR="00205CA7" w:rsidRPr="00205CA7" w:rsidTr="00205CA7">
        <w:tc>
          <w:tcPr>
            <w:tcW w:w="1555" w:type="dxa"/>
          </w:tcPr>
          <w:p w:rsidR="00205CA7" w:rsidRPr="00205CA7" w:rsidRDefault="00205CA7" w:rsidP="00205C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05CA7">
              <w:rPr>
                <w:rFonts w:ascii="Times New Roman" w:hAnsi="Times New Roman" w:cs="Times New Roman"/>
                <w:sz w:val="24"/>
              </w:rPr>
              <w:t>ЧЕТВЕРТЬ</w:t>
            </w:r>
          </w:p>
        </w:tc>
        <w:tc>
          <w:tcPr>
            <w:tcW w:w="1701" w:type="dxa"/>
          </w:tcPr>
          <w:p w:rsidR="00205CA7" w:rsidRPr="001D5AFC" w:rsidRDefault="00205CA7" w:rsidP="00205CA7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205CA7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072FE0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="001D5AFC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</w:p>
        </w:tc>
      </w:tr>
    </w:tbl>
    <w:p w:rsidR="00F902E9" w:rsidRDefault="00F902E9"/>
    <w:p w:rsidR="00205CA7" w:rsidRDefault="00205CA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664"/>
      </w:tblGrid>
      <w:tr w:rsidR="00205CA7" w:rsidRPr="00205CA7" w:rsidTr="00205CA7">
        <w:tc>
          <w:tcPr>
            <w:tcW w:w="3681" w:type="dxa"/>
          </w:tcPr>
          <w:p w:rsidR="00205CA7" w:rsidRPr="001D5AFC" w:rsidRDefault="001D5A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ЭПОХА ДВОРЦОВЫХ ПЕРЕВОРОТОВ</w:t>
            </w:r>
          </w:p>
        </w:tc>
        <w:tc>
          <w:tcPr>
            <w:tcW w:w="5664" w:type="dxa"/>
          </w:tcPr>
          <w:p w:rsidR="00205CA7" w:rsidRPr="00205CA7" w:rsidRDefault="000814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Преобразования, изменения, переустройство в какой-либо области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081423" w:rsidP="001D5A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1D5AFC">
              <w:rPr>
                <w:rFonts w:ascii="Times New Roman" w:hAnsi="Times New Roman" w:cs="Times New Roman"/>
                <w:sz w:val="28"/>
              </w:rPr>
              <w:t>762-1796</w:t>
            </w:r>
          </w:p>
        </w:tc>
        <w:tc>
          <w:tcPr>
            <w:tcW w:w="5664" w:type="dxa"/>
          </w:tcPr>
          <w:p w:rsidR="00205CA7" w:rsidRPr="00081423" w:rsidRDefault="001D5AFC" w:rsidP="001D5AFC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>Период правления Екатерины  Великой</w:t>
            </w:r>
          </w:p>
        </w:tc>
      </w:tr>
      <w:tr w:rsidR="00205CA7" w:rsidRPr="00205CA7" w:rsidTr="00205CA7">
        <w:tc>
          <w:tcPr>
            <w:tcW w:w="3681" w:type="dxa"/>
          </w:tcPr>
          <w:p w:rsidR="001D5AFC" w:rsidRPr="001D5AFC" w:rsidRDefault="001D5AFC" w:rsidP="00072FE0">
            <w:pPr>
              <w:rPr>
                <w:rFonts w:ascii="Times New Roman" w:hAnsi="Times New Roman" w:cs="Times New Roman"/>
                <w:sz w:val="28"/>
              </w:rPr>
            </w:pPr>
            <w:r w:rsidRPr="001D5AFC">
              <w:rPr>
                <w:rFonts w:ascii="Times New Roman" w:hAnsi="Times New Roman" w:cs="Times New Roman"/>
                <w:sz w:val="28"/>
              </w:rPr>
              <w:t>ПРИПИСНЫЕ КРЕСТЬЯНЕ</w:t>
            </w:r>
          </w:p>
          <w:p w:rsidR="00205CA7" w:rsidRPr="00081423" w:rsidRDefault="001D5AFC" w:rsidP="00072FE0">
            <w:pPr>
              <w:rPr>
                <w:rFonts w:ascii="Times New Roman" w:hAnsi="Times New Roman" w:cs="Times New Roman"/>
                <w:sz w:val="28"/>
              </w:rPr>
            </w:pPr>
            <w:r w:rsidRPr="001D5AFC">
              <w:rPr>
                <w:rFonts w:ascii="Times New Roman" w:hAnsi="Times New Roman" w:cs="Times New Roman"/>
                <w:sz w:val="28"/>
              </w:rPr>
              <w:t xml:space="preserve">ПОСЕССИОННЫЕ КРЕСТЬЯНЕ </w:t>
            </w:r>
          </w:p>
        </w:tc>
        <w:tc>
          <w:tcPr>
            <w:tcW w:w="5664" w:type="dxa"/>
          </w:tcPr>
          <w:p w:rsidR="00205CA7" w:rsidRDefault="001D5A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государственные крестьяне, переданные временно для работы на мануфактурах;</w:t>
            </w:r>
          </w:p>
          <w:p w:rsidR="001D5AFC" w:rsidRPr="00081423" w:rsidRDefault="001D5A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крепостные крестьяне, которых прикрепляли к мануфактурам;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Default="001D5A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М.В. Ломоносов</w:t>
            </w:r>
          </w:p>
          <w:p w:rsidR="001D5AFC" w:rsidRDefault="001D5A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Е.Р. Дашкова</w:t>
            </w:r>
          </w:p>
          <w:p w:rsidR="001D5AFC" w:rsidRDefault="001D5A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Е. Пугачев</w:t>
            </w:r>
          </w:p>
          <w:p w:rsidR="001D5AFC" w:rsidRDefault="001D5AF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Г.Г.Потемкин</w:t>
            </w:r>
            <w:proofErr w:type="spellEnd"/>
          </w:p>
          <w:p w:rsidR="001D5AFC" w:rsidRDefault="001D5AFC">
            <w:pPr>
              <w:rPr>
                <w:rFonts w:ascii="Times New Roman" w:hAnsi="Times New Roman" w:cs="Times New Roman"/>
                <w:sz w:val="28"/>
              </w:rPr>
            </w:pPr>
          </w:p>
          <w:p w:rsidR="001D5AFC" w:rsidRPr="00205CA7" w:rsidRDefault="001D5AF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664" w:type="dxa"/>
          </w:tcPr>
          <w:p w:rsidR="00205CA7" w:rsidRDefault="001D5A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выдающийся русский ученый в области химии, филологии, физики, геологии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4</w:t>
            </w:r>
            <w:proofErr w:type="gramEnd"/>
          </w:p>
          <w:p w:rsidR="001D5AFC" w:rsidRDefault="001D5A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Руководитель Художественной академии при Екатерине второй;</w:t>
            </w:r>
          </w:p>
          <w:p w:rsidR="001D5AFC" w:rsidRDefault="001D5A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Руководитель восстания крестьян 1773-1775</w:t>
            </w:r>
          </w:p>
          <w:p w:rsidR="001D5AFC" w:rsidRPr="001D5AFC" w:rsidRDefault="001D5A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-фаворит Екатерины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>, видный государственный деятель, ведал освоением Крыма</w:t>
            </w:r>
          </w:p>
        </w:tc>
      </w:tr>
      <w:tr w:rsidR="00205CA7" w:rsidRPr="00205CA7" w:rsidTr="00205CA7">
        <w:tc>
          <w:tcPr>
            <w:tcW w:w="3681" w:type="dxa"/>
          </w:tcPr>
          <w:p w:rsidR="00205CA7" w:rsidRPr="00205CA7" w:rsidRDefault="001D5AF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Просвещенный абсолютизм</w:t>
            </w:r>
          </w:p>
        </w:tc>
        <w:tc>
          <w:tcPr>
            <w:tcW w:w="5664" w:type="dxa"/>
          </w:tcPr>
          <w:p w:rsidR="00081423" w:rsidRPr="006038B8" w:rsidRDefault="001D5AFC" w:rsidP="0008142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Период в истории России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XVIII</w:t>
            </w:r>
            <w:r>
              <w:rPr>
                <w:rFonts w:ascii="Times New Roman" w:hAnsi="Times New Roman" w:cs="Times New Roman"/>
                <w:sz w:val="28"/>
              </w:rPr>
              <w:t xml:space="preserve"> века связанные с правлением Екатерины </w:t>
            </w:r>
            <w:r w:rsidR="006038B8"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 w:rsidR="006038B8">
              <w:rPr>
                <w:rFonts w:ascii="Times New Roman" w:hAnsi="Times New Roman" w:cs="Times New Roman"/>
                <w:sz w:val="28"/>
              </w:rPr>
              <w:t>, в который укрепление крепостного права и возвышение дворянства сочетались с развитием образования и культуры</w:t>
            </w:r>
            <w:bookmarkStart w:id="0" w:name="_GoBack"/>
            <w:bookmarkEnd w:id="0"/>
          </w:p>
        </w:tc>
      </w:tr>
    </w:tbl>
    <w:p w:rsidR="00205CA7" w:rsidRPr="00205CA7" w:rsidRDefault="00205CA7">
      <w:pPr>
        <w:rPr>
          <w:rFonts w:ascii="Times New Roman" w:hAnsi="Times New Roman" w:cs="Times New Roman"/>
          <w:sz w:val="28"/>
        </w:rPr>
      </w:pPr>
    </w:p>
    <w:sectPr w:rsidR="00205CA7" w:rsidRPr="00205C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CA7"/>
    <w:rsid w:val="00072FE0"/>
    <w:rsid w:val="00081423"/>
    <w:rsid w:val="000B6DD9"/>
    <w:rsid w:val="001D5AFC"/>
    <w:rsid w:val="00205CA7"/>
    <w:rsid w:val="006038B8"/>
    <w:rsid w:val="006D4AAA"/>
    <w:rsid w:val="00B65C0F"/>
    <w:rsid w:val="00F9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ОГЭ</cp:lastModifiedBy>
  <cp:revision>2</cp:revision>
  <dcterms:created xsi:type="dcterms:W3CDTF">2019-04-18T08:49:00Z</dcterms:created>
  <dcterms:modified xsi:type="dcterms:W3CDTF">2019-04-18T08:49:00Z</dcterms:modified>
</cp:coreProperties>
</file>